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ABA796" w14:textId="5C64871F" w:rsidR="00ED0399" w:rsidRPr="00EC1F0D" w:rsidRDefault="006D5609" w:rsidP="00C54307">
      <w:pPr>
        <w:rPr>
          <w:rFonts w:cs="Arial"/>
        </w:rPr>
      </w:pPr>
      <w:r>
        <w:rPr>
          <w:rFonts w:cs="Arial"/>
        </w:rPr>
        <w:tab/>
      </w:r>
      <w:r w:rsidRPr="00171B35">
        <w:rPr>
          <w:rFonts w:cs="Arial"/>
        </w:rPr>
        <w:tab/>
      </w:r>
      <w:r w:rsidRPr="00171B35">
        <w:rPr>
          <w:rFonts w:cs="Arial"/>
        </w:rPr>
        <w:tab/>
        <w:t xml:space="preserve">    </w:t>
      </w:r>
    </w:p>
    <w:p w14:paraId="35C8766E" w14:textId="5485DE38" w:rsidR="00C54307" w:rsidRDefault="00C54307" w:rsidP="00C54307">
      <w:pPr>
        <w:spacing w:after="120"/>
        <w:rPr>
          <w:rFonts w:eastAsia="Calibri" w:cs="Calibri"/>
        </w:rPr>
      </w:pPr>
      <w:r>
        <w:rPr>
          <w:rFonts w:eastAsia="Calibri" w:cs="Calibri"/>
          <w:b/>
        </w:rPr>
        <w:t xml:space="preserve">Position </w:t>
      </w:r>
      <w:r w:rsidR="00264421" w:rsidRPr="00A87830">
        <w:rPr>
          <w:rFonts w:eastAsia="Calibri" w:cs="Calibri"/>
          <w:b/>
        </w:rPr>
        <w:t>Title:</w:t>
      </w:r>
      <w:r w:rsidR="00264421" w:rsidRPr="00A87830">
        <w:rPr>
          <w:rFonts w:eastAsia="Calibri" w:cs="Calibri"/>
        </w:rPr>
        <w:tab/>
      </w:r>
      <w:r w:rsidR="00264421" w:rsidRPr="00A87830">
        <w:rPr>
          <w:rFonts w:eastAsia="Calibri" w:cs="Calibri"/>
        </w:rPr>
        <w:tab/>
      </w:r>
      <w:r w:rsidR="00984037">
        <w:rPr>
          <w:rFonts w:eastAsia="Calibri" w:cs="Calibri"/>
        </w:rPr>
        <w:t>Public Safety Officer</w:t>
      </w:r>
      <w:r w:rsidR="00D325B4">
        <w:rPr>
          <w:rFonts w:eastAsia="Calibri" w:cs="Calibri"/>
        </w:rPr>
        <w:t xml:space="preserve"> </w:t>
      </w:r>
      <w:r w:rsidR="006E1DFD">
        <w:rPr>
          <w:rFonts w:eastAsia="Calibri" w:cs="Calibri"/>
        </w:rPr>
        <w:t xml:space="preserve">- </w:t>
      </w:r>
      <w:r w:rsidR="003A3169">
        <w:rPr>
          <w:rFonts w:eastAsia="Calibri" w:cs="Calibri"/>
        </w:rPr>
        <w:t>Part</w:t>
      </w:r>
      <w:r w:rsidR="006E1DFD">
        <w:rPr>
          <w:rFonts w:eastAsia="Calibri" w:cs="Calibri"/>
        </w:rPr>
        <w:t xml:space="preserve"> Time</w:t>
      </w:r>
    </w:p>
    <w:p w14:paraId="69A90002" w14:textId="3DF0A0BD" w:rsidR="00C54307" w:rsidRDefault="00264421" w:rsidP="00C54307">
      <w:pPr>
        <w:spacing w:after="120"/>
        <w:rPr>
          <w:rFonts w:eastAsia="Calibri" w:cs="Calibri"/>
        </w:rPr>
      </w:pPr>
      <w:r w:rsidRPr="00A87830">
        <w:rPr>
          <w:rFonts w:eastAsia="Calibri" w:cs="Calibri"/>
          <w:b/>
        </w:rPr>
        <w:t>Department:</w:t>
      </w:r>
      <w:r w:rsidRPr="00A87830">
        <w:rPr>
          <w:rFonts w:eastAsia="Calibri" w:cs="Calibri"/>
          <w:b/>
        </w:rPr>
        <w:tab/>
      </w:r>
      <w:r w:rsidRPr="00A87830">
        <w:rPr>
          <w:rFonts w:eastAsia="Calibri" w:cs="Calibri"/>
        </w:rPr>
        <w:tab/>
      </w:r>
      <w:r w:rsidR="006E1DFD">
        <w:rPr>
          <w:rFonts w:eastAsia="Calibri" w:cs="Calibri"/>
        </w:rPr>
        <w:t xml:space="preserve">Security and </w:t>
      </w:r>
      <w:r w:rsidR="005318A7">
        <w:rPr>
          <w:rFonts w:eastAsia="Calibri" w:cs="Calibri"/>
        </w:rPr>
        <w:t xml:space="preserve">Safety </w:t>
      </w:r>
      <w:r w:rsidR="006E1DFD">
        <w:rPr>
          <w:rFonts w:eastAsia="Calibri" w:cs="Calibri"/>
        </w:rPr>
        <w:t>Solutions</w:t>
      </w:r>
    </w:p>
    <w:p w14:paraId="7024B013" w14:textId="4010623A" w:rsidR="00C54307" w:rsidRDefault="00264421" w:rsidP="00C54307">
      <w:pPr>
        <w:spacing w:after="120"/>
        <w:rPr>
          <w:rFonts w:eastAsia="Calibri" w:cs="Calibri"/>
        </w:rPr>
      </w:pPr>
      <w:r w:rsidRPr="00A87830">
        <w:rPr>
          <w:rFonts w:eastAsia="Calibri" w:cs="Calibri"/>
          <w:b/>
        </w:rPr>
        <w:t>Supervisor:</w:t>
      </w:r>
      <w:r w:rsidRPr="00A87830">
        <w:rPr>
          <w:rFonts w:eastAsia="Calibri" w:cs="Calibri"/>
        </w:rPr>
        <w:tab/>
      </w:r>
      <w:r w:rsidRPr="00A87830">
        <w:rPr>
          <w:rFonts w:eastAsia="Calibri" w:cs="Calibri"/>
        </w:rPr>
        <w:tab/>
      </w:r>
      <w:r w:rsidR="006E1DFD">
        <w:rPr>
          <w:rFonts w:eastAsia="Calibri" w:cs="Calibri"/>
        </w:rPr>
        <w:t>Public Safety Supervisor</w:t>
      </w:r>
    </w:p>
    <w:p w14:paraId="0823BA7E" w14:textId="6988A200" w:rsidR="00365B53" w:rsidRDefault="00365B53" w:rsidP="00365B53">
      <w:pPr>
        <w:spacing w:after="120"/>
        <w:rPr>
          <w:rFonts w:eastAsia="Calibri" w:cs="Calibri"/>
        </w:rPr>
      </w:pPr>
      <w:r w:rsidRPr="00365B53">
        <w:rPr>
          <w:rFonts w:eastAsia="Calibri" w:cs="Calibri"/>
          <w:b/>
          <w:bCs/>
        </w:rPr>
        <w:t>Hourly Rate</w:t>
      </w:r>
      <w:r w:rsidRPr="00365B53">
        <w:rPr>
          <w:rFonts w:eastAsia="Calibri" w:cs="Calibri"/>
        </w:rPr>
        <w:t>:</w:t>
      </w:r>
      <w:r>
        <w:rPr>
          <w:rFonts w:eastAsia="Calibri" w:cs="Calibri"/>
        </w:rPr>
        <w:tab/>
      </w:r>
      <w:r>
        <w:rPr>
          <w:rFonts w:eastAsia="Calibri" w:cs="Calibri"/>
        </w:rPr>
        <w:tab/>
        <w:t>$2</w:t>
      </w:r>
      <w:r w:rsidR="003A3169">
        <w:rPr>
          <w:rFonts w:eastAsia="Calibri" w:cs="Calibri"/>
        </w:rPr>
        <w:t>5.00</w:t>
      </w:r>
      <w:r>
        <w:rPr>
          <w:rFonts w:eastAsia="Calibri" w:cs="Calibri"/>
        </w:rPr>
        <w:t xml:space="preserve"> </w:t>
      </w:r>
    </w:p>
    <w:p w14:paraId="2B48FD7F" w14:textId="1D1FFC1E" w:rsidR="00E60C2D" w:rsidRDefault="00E60C2D" w:rsidP="00365B53">
      <w:pPr>
        <w:spacing w:after="120"/>
        <w:rPr>
          <w:rFonts w:eastAsia="Calibri" w:cs="Calibri"/>
        </w:rPr>
      </w:pPr>
      <w:r w:rsidRPr="00E60C2D">
        <w:rPr>
          <w:rFonts w:eastAsia="Calibri" w:cs="Calibri"/>
          <w:b/>
          <w:bCs/>
        </w:rPr>
        <w:t>Schedule</w:t>
      </w:r>
      <w:r>
        <w:rPr>
          <w:rFonts w:eastAsia="Calibri" w:cs="Calibri"/>
        </w:rPr>
        <w:t>:</w:t>
      </w:r>
      <w:r>
        <w:rPr>
          <w:rFonts w:eastAsia="Calibri" w:cs="Calibri"/>
        </w:rPr>
        <w:tab/>
      </w:r>
      <w:r>
        <w:rPr>
          <w:rFonts w:eastAsia="Calibri" w:cs="Calibri"/>
        </w:rPr>
        <w:tab/>
        <w:t>Various Shifts Available, Weekends Required</w:t>
      </w:r>
    </w:p>
    <w:p w14:paraId="5594BAF8" w14:textId="2CB11099" w:rsidR="002E0A72" w:rsidRDefault="002E0A72" w:rsidP="00C54307">
      <w:pPr>
        <w:rPr>
          <w:rFonts w:eastAsia="Calibri" w:cs="Calibri"/>
        </w:rPr>
      </w:pPr>
    </w:p>
    <w:p w14:paraId="1FD699F9" w14:textId="1FCBA9B9" w:rsidR="00984037" w:rsidRDefault="00984037" w:rsidP="00C54307">
      <w:pPr>
        <w:rPr>
          <w:b/>
          <w:bCs/>
        </w:rPr>
      </w:pPr>
      <w:r w:rsidRPr="00984037">
        <w:rPr>
          <w:b/>
          <w:bCs/>
        </w:rPr>
        <w:t xml:space="preserve">Applicants can submit a resume via e-mail to </w:t>
      </w:r>
      <w:hyperlink r:id="rId10" w:history="1">
        <w:r w:rsidR="00B328E5" w:rsidRPr="00C142D8">
          <w:rPr>
            <w:rStyle w:val="Hyperlink"/>
            <w:b/>
            <w:bCs/>
          </w:rPr>
          <w:t>careers@javitscenter.com</w:t>
        </w:r>
      </w:hyperlink>
    </w:p>
    <w:p w14:paraId="6635E8B2" w14:textId="77777777" w:rsidR="00B328E5" w:rsidRPr="00984037" w:rsidRDefault="00B328E5" w:rsidP="00C54307">
      <w:pPr>
        <w:rPr>
          <w:rFonts w:eastAsia="Calibri" w:cs="Calibri"/>
          <w:b/>
          <w:bCs/>
        </w:rPr>
      </w:pPr>
    </w:p>
    <w:p w14:paraId="6AAEB39C" w14:textId="652A301F" w:rsidR="00264421" w:rsidRDefault="00264421" w:rsidP="00C54307">
      <w:pPr>
        <w:rPr>
          <w:rFonts w:cs="Arial"/>
          <w:color w:val="000000"/>
          <w:szCs w:val="20"/>
        </w:rPr>
      </w:pPr>
      <w:r>
        <w:rPr>
          <w:rFonts w:cs="Arial"/>
          <w:color w:val="000000"/>
          <w:szCs w:val="20"/>
        </w:rPr>
        <w:t>Located on Manhattan’s West Side, t</w:t>
      </w:r>
      <w:r w:rsidRPr="006C3F10">
        <w:rPr>
          <w:rFonts w:cs="Arial"/>
          <w:color w:val="000000"/>
          <w:szCs w:val="20"/>
        </w:rPr>
        <w:t xml:space="preserve">he </w:t>
      </w:r>
      <w:r>
        <w:rPr>
          <w:rFonts w:cs="Arial"/>
          <w:color w:val="000000"/>
          <w:szCs w:val="20"/>
        </w:rPr>
        <w:t>Javits Center is the busiest convention center in the United States, hosting a variety of events that support New York’s hotel, restaurant, tourism</w:t>
      </w:r>
      <w:r w:rsidR="00B328E5">
        <w:rPr>
          <w:rFonts w:cs="Arial"/>
          <w:color w:val="000000"/>
          <w:szCs w:val="20"/>
        </w:rPr>
        <w:t>,</w:t>
      </w:r>
      <w:r>
        <w:rPr>
          <w:rFonts w:cs="Arial"/>
          <w:color w:val="000000"/>
          <w:szCs w:val="20"/>
        </w:rPr>
        <w:t xml:space="preserve"> and transportation industries. </w:t>
      </w:r>
      <w:r w:rsidR="00511CDF">
        <w:rPr>
          <w:rFonts w:cs="Arial"/>
          <w:color w:val="000000"/>
          <w:szCs w:val="20"/>
        </w:rPr>
        <w:t xml:space="preserve"> </w:t>
      </w:r>
      <w:r>
        <w:rPr>
          <w:rFonts w:cs="Arial"/>
          <w:color w:val="000000"/>
          <w:szCs w:val="20"/>
        </w:rPr>
        <w:t xml:space="preserve">Designed by I.M. Pei &amp; Partners, the iconic venue opened in 1986 and has since </w:t>
      </w:r>
      <w:r w:rsidRPr="006C3F10">
        <w:rPr>
          <w:rFonts w:cs="Arial"/>
          <w:color w:val="000000"/>
          <w:szCs w:val="20"/>
        </w:rPr>
        <w:t>b</w:t>
      </w:r>
      <w:r>
        <w:rPr>
          <w:rFonts w:cs="Arial"/>
          <w:color w:val="000000"/>
          <w:szCs w:val="20"/>
        </w:rPr>
        <w:t>ecome New York</w:t>
      </w:r>
      <w:r w:rsidRPr="006C3F10">
        <w:rPr>
          <w:rFonts w:cs="Arial"/>
          <w:color w:val="000000"/>
          <w:szCs w:val="20"/>
        </w:rPr>
        <w:t>’s primary venue for large conventions, tra</w:t>
      </w:r>
      <w:r>
        <w:rPr>
          <w:rFonts w:cs="Arial"/>
          <w:color w:val="000000"/>
          <w:szCs w:val="20"/>
        </w:rPr>
        <w:t>de shows and special events</w:t>
      </w:r>
      <w:r w:rsidR="00C54307">
        <w:rPr>
          <w:rFonts w:cs="Arial"/>
          <w:color w:val="000000"/>
          <w:szCs w:val="20"/>
        </w:rPr>
        <w:t>, attracting</w:t>
      </w:r>
      <w:r w:rsidR="00090198">
        <w:rPr>
          <w:rFonts w:cs="Arial"/>
          <w:color w:val="000000"/>
          <w:szCs w:val="20"/>
        </w:rPr>
        <w:t xml:space="preserve"> millions of visitors from around the world each year</w:t>
      </w:r>
      <w:r>
        <w:rPr>
          <w:rFonts w:cs="Arial"/>
          <w:color w:val="000000"/>
          <w:szCs w:val="20"/>
        </w:rPr>
        <w:t>.</w:t>
      </w:r>
      <w:r w:rsidR="00511CDF">
        <w:rPr>
          <w:rFonts w:cs="Arial"/>
          <w:color w:val="000000"/>
          <w:szCs w:val="20"/>
        </w:rPr>
        <w:t xml:space="preserve"> </w:t>
      </w:r>
      <w:r>
        <w:rPr>
          <w:rFonts w:cs="Arial"/>
          <w:color w:val="000000"/>
          <w:szCs w:val="20"/>
        </w:rPr>
        <w:t xml:space="preserve"> </w:t>
      </w:r>
      <w:r w:rsidR="00C54307">
        <w:rPr>
          <w:rFonts w:cs="Arial"/>
          <w:color w:val="000000"/>
          <w:szCs w:val="20"/>
        </w:rPr>
        <w:t xml:space="preserve">These large-scale events </w:t>
      </w:r>
      <w:r>
        <w:rPr>
          <w:rFonts w:cs="Arial"/>
          <w:color w:val="000000"/>
          <w:szCs w:val="20"/>
        </w:rPr>
        <w:t xml:space="preserve">generate more than $2 </w:t>
      </w:r>
      <w:r w:rsidRPr="006C3F10">
        <w:rPr>
          <w:rFonts w:cs="Arial"/>
          <w:color w:val="000000"/>
          <w:szCs w:val="20"/>
        </w:rPr>
        <w:t>billion in annual economic activity for New York City and New York</w:t>
      </w:r>
      <w:r w:rsidR="00090198">
        <w:rPr>
          <w:rFonts w:cs="Arial"/>
          <w:color w:val="000000"/>
          <w:szCs w:val="20"/>
        </w:rPr>
        <w:t xml:space="preserve"> State and support</w:t>
      </w:r>
      <w:r>
        <w:rPr>
          <w:rFonts w:cs="Arial"/>
          <w:color w:val="000000"/>
          <w:szCs w:val="20"/>
        </w:rPr>
        <w:t xml:space="preserve"> as many as 18</w:t>
      </w:r>
      <w:r w:rsidRPr="006C3F10">
        <w:rPr>
          <w:rFonts w:cs="Arial"/>
          <w:color w:val="000000"/>
          <w:szCs w:val="20"/>
        </w:rPr>
        <w:t xml:space="preserve">,000 jobs in and around the facility. </w:t>
      </w:r>
      <w:r w:rsidR="00511CDF">
        <w:rPr>
          <w:rFonts w:cs="Arial"/>
          <w:color w:val="000000"/>
          <w:szCs w:val="20"/>
        </w:rPr>
        <w:t xml:space="preserve"> </w:t>
      </w:r>
      <w:r>
        <w:rPr>
          <w:rFonts w:cs="Arial"/>
          <w:color w:val="000000"/>
          <w:szCs w:val="20"/>
        </w:rPr>
        <w:t xml:space="preserve">Operated by the New York Convention Center Operating Corporation (NYCCOC), </w:t>
      </w:r>
      <w:r w:rsidRPr="006C3F10">
        <w:rPr>
          <w:rFonts w:cs="Arial"/>
          <w:color w:val="000000"/>
          <w:szCs w:val="20"/>
        </w:rPr>
        <w:t>the Javit</w:t>
      </w:r>
      <w:r w:rsidR="00090198">
        <w:rPr>
          <w:rFonts w:cs="Arial"/>
          <w:color w:val="000000"/>
          <w:szCs w:val="20"/>
        </w:rPr>
        <w:t>s Center has</w:t>
      </w:r>
      <w:r>
        <w:rPr>
          <w:rFonts w:cs="Arial"/>
          <w:color w:val="000000"/>
          <w:szCs w:val="20"/>
        </w:rPr>
        <w:t xml:space="preserve"> 76</w:t>
      </w:r>
      <w:r w:rsidRPr="006C3F10">
        <w:rPr>
          <w:rFonts w:cs="Arial"/>
          <w:color w:val="000000"/>
          <w:szCs w:val="20"/>
        </w:rPr>
        <w:t>0,000 square feet of total exhibition space, 102 meeting rooms and four banquet h</w:t>
      </w:r>
      <w:r>
        <w:rPr>
          <w:rFonts w:cs="Arial"/>
          <w:color w:val="000000"/>
          <w:szCs w:val="20"/>
        </w:rPr>
        <w:t xml:space="preserve">alls, as well as a range of technology </w:t>
      </w:r>
      <w:r w:rsidRPr="006C3F10">
        <w:rPr>
          <w:rFonts w:cs="Arial"/>
          <w:color w:val="000000"/>
          <w:szCs w:val="20"/>
        </w:rPr>
        <w:t xml:space="preserve">services, including </w:t>
      </w:r>
      <w:r w:rsidR="00511CDF" w:rsidRPr="006C3F10">
        <w:rPr>
          <w:rFonts w:cs="Arial"/>
          <w:color w:val="000000"/>
          <w:szCs w:val="20"/>
        </w:rPr>
        <w:t>Wi-Fi</w:t>
      </w:r>
      <w:r w:rsidRPr="006C3F10">
        <w:rPr>
          <w:rFonts w:cs="Arial"/>
          <w:color w:val="000000"/>
          <w:szCs w:val="20"/>
        </w:rPr>
        <w:t xml:space="preserve"> access. </w:t>
      </w:r>
    </w:p>
    <w:p w14:paraId="26646028" w14:textId="00D8FF98" w:rsidR="00264421" w:rsidRPr="00A87830" w:rsidRDefault="00264421" w:rsidP="00C54307">
      <w:pPr>
        <w:jc w:val="both"/>
        <w:rPr>
          <w:rFonts w:eastAsia="Calibri" w:cs="Calibri"/>
          <w:b/>
          <w:u w:val="single"/>
        </w:rPr>
      </w:pPr>
    </w:p>
    <w:p w14:paraId="1ACEB9C2" w14:textId="421189ED" w:rsidR="00264421" w:rsidRPr="00984037" w:rsidRDefault="00264421" w:rsidP="00C54307">
      <w:pPr>
        <w:spacing w:after="120"/>
        <w:jc w:val="both"/>
      </w:pPr>
      <w:r w:rsidRPr="00A87830">
        <w:rPr>
          <w:rFonts w:eastAsia="Calibri" w:cs="Calibri"/>
          <w:b/>
        </w:rPr>
        <w:t xml:space="preserve">Position Summary: </w:t>
      </w:r>
      <w:r w:rsidR="00984037" w:rsidRPr="00984037">
        <w:t xml:space="preserve">A Public Safety Officer is responsible for the protection of the facilities, equipment, supplies, employees, guests, clients, and visitors of the Javits Center.  This position is responsible for adhering to and enforcing all security policies and procedures.  </w:t>
      </w:r>
      <w:r w:rsidR="00984037">
        <w:t>The Officer</w:t>
      </w:r>
      <w:r w:rsidR="00984037" w:rsidRPr="00984037">
        <w:t xml:space="preserve"> </w:t>
      </w:r>
      <w:r w:rsidR="006E1DFD" w:rsidRPr="00984037">
        <w:t>is to</w:t>
      </w:r>
      <w:r w:rsidR="00984037" w:rsidRPr="00984037">
        <w:t xml:space="preserve"> be pro-active </w:t>
      </w:r>
      <w:r w:rsidR="00984037">
        <w:t xml:space="preserve">in </w:t>
      </w:r>
      <w:r w:rsidR="00984037" w:rsidRPr="00984037">
        <w:t>threat identification and risk mitigation.</w:t>
      </w:r>
    </w:p>
    <w:p w14:paraId="17843F11" w14:textId="20AD00DB" w:rsidR="006E1DFD" w:rsidRPr="006E1DFD" w:rsidRDefault="006E1DFD" w:rsidP="006E1DFD">
      <w:pPr>
        <w:pStyle w:val="ListParagraph"/>
        <w:numPr>
          <w:ilvl w:val="0"/>
          <w:numId w:val="2"/>
        </w:numPr>
        <w:rPr>
          <w:sz w:val="24"/>
          <w:szCs w:val="24"/>
        </w:rPr>
      </w:pPr>
      <w:r w:rsidRPr="006E1DFD">
        <w:rPr>
          <w:sz w:val="24"/>
          <w:szCs w:val="24"/>
        </w:rPr>
        <w:t xml:space="preserve">Provide exceptional level of client and/or guest hospitality at all times and understand that </w:t>
      </w:r>
      <w:r w:rsidR="00E60C2D">
        <w:rPr>
          <w:sz w:val="24"/>
          <w:szCs w:val="24"/>
        </w:rPr>
        <w:t>they</w:t>
      </w:r>
      <w:r w:rsidRPr="006E1DFD">
        <w:rPr>
          <w:sz w:val="24"/>
          <w:szCs w:val="24"/>
        </w:rPr>
        <w:t xml:space="preserve"> represent the Center in how </w:t>
      </w:r>
      <w:r w:rsidR="00E60C2D">
        <w:rPr>
          <w:sz w:val="24"/>
          <w:szCs w:val="24"/>
        </w:rPr>
        <w:t>they</w:t>
      </w:r>
      <w:r w:rsidRPr="006E1DFD">
        <w:rPr>
          <w:sz w:val="24"/>
          <w:szCs w:val="24"/>
        </w:rPr>
        <w:t xml:space="preserve"> conduct </w:t>
      </w:r>
      <w:r w:rsidR="00E60C2D">
        <w:rPr>
          <w:sz w:val="24"/>
          <w:szCs w:val="24"/>
        </w:rPr>
        <w:t>themselves</w:t>
      </w:r>
    </w:p>
    <w:p w14:paraId="47742FFD" w14:textId="3835B466" w:rsidR="006E1DFD" w:rsidRPr="006E1DFD" w:rsidRDefault="006E1DFD" w:rsidP="006E1DFD">
      <w:pPr>
        <w:pStyle w:val="ListParagraph"/>
        <w:numPr>
          <w:ilvl w:val="0"/>
          <w:numId w:val="2"/>
        </w:numPr>
        <w:rPr>
          <w:sz w:val="24"/>
          <w:szCs w:val="24"/>
        </w:rPr>
      </w:pPr>
      <w:r w:rsidRPr="006E1DFD">
        <w:rPr>
          <w:sz w:val="24"/>
          <w:szCs w:val="24"/>
        </w:rPr>
        <w:t>Enforce all building rules and security procedures to all staff, visitors, and vendors</w:t>
      </w:r>
    </w:p>
    <w:p w14:paraId="4F61DB52" w14:textId="7F56768E" w:rsidR="006E1DFD" w:rsidRPr="006E1DFD" w:rsidRDefault="006E1DFD" w:rsidP="006E1DFD">
      <w:pPr>
        <w:pStyle w:val="ListParagraph"/>
        <w:numPr>
          <w:ilvl w:val="0"/>
          <w:numId w:val="2"/>
        </w:numPr>
        <w:rPr>
          <w:sz w:val="24"/>
          <w:szCs w:val="24"/>
        </w:rPr>
      </w:pPr>
      <w:r w:rsidRPr="006E1DFD">
        <w:rPr>
          <w:sz w:val="24"/>
          <w:szCs w:val="24"/>
        </w:rPr>
        <w:t>Maintain security coverage and visibility within a dedicated area or post assignment</w:t>
      </w:r>
    </w:p>
    <w:p w14:paraId="7827AD88" w14:textId="77777777" w:rsidR="006E1DFD" w:rsidRPr="006E1DFD" w:rsidRDefault="006E1DFD" w:rsidP="006E1DFD">
      <w:pPr>
        <w:pStyle w:val="ListParagraph"/>
        <w:numPr>
          <w:ilvl w:val="0"/>
          <w:numId w:val="2"/>
        </w:numPr>
        <w:rPr>
          <w:sz w:val="24"/>
          <w:szCs w:val="24"/>
        </w:rPr>
      </w:pPr>
      <w:r w:rsidRPr="006E1DFD">
        <w:rPr>
          <w:sz w:val="24"/>
          <w:szCs w:val="24"/>
        </w:rPr>
        <w:t>Monitor building activity for compliance with and enforcement of established safety and security policies and procedures</w:t>
      </w:r>
    </w:p>
    <w:p w14:paraId="253924F5" w14:textId="77777777" w:rsidR="006E1DFD" w:rsidRPr="006E1DFD" w:rsidRDefault="006E1DFD" w:rsidP="006E1DFD">
      <w:pPr>
        <w:pStyle w:val="ListParagraph"/>
        <w:numPr>
          <w:ilvl w:val="0"/>
          <w:numId w:val="2"/>
        </w:numPr>
        <w:rPr>
          <w:sz w:val="24"/>
          <w:szCs w:val="24"/>
        </w:rPr>
      </w:pPr>
      <w:r w:rsidRPr="006E1DFD">
        <w:rPr>
          <w:sz w:val="24"/>
          <w:szCs w:val="24"/>
        </w:rPr>
        <w:t>Routinely inspect fire extinguishers and AED units for functionality and certification</w:t>
      </w:r>
    </w:p>
    <w:p w14:paraId="1C4B89DF" w14:textId="36FB2101" w:rsidR="006E1DFD" w:rsidRPr="006E1DFD" w:rsidRDefault="006E1DFD" w:rsidP="006E1DFD">
      <w:pPr>
        <w:pStyle w:val="ListParagraph"/>
        <w:numPr>
          <w:ilvl w:val="0"/>
          <w:numId w:val="2"/>
        </w:numPr>
        <w:rPr>
          <w:sz w:val="24"/>
          <w:szCs w:val="24"/>
        </w:rPr>
      </w:pPr>
      <w:r w:rsidRPr="006E1DFD">
        <w:rPr>
          <w:sz w:val="24"/>
          <w:szCs w:val="24"/>
        </w:rPr>
        <w:t xml:space="preserve">Admit or prohibits personnel, vehicles and visitors per </w:t>
      </w:r>
      <w:r w:rsidR="00511CDF">
        <w:rPr>
          <w:sz w:val="24"/>
          <w:szCs w:val="24"/>
        </w:rPr>
        <w:t>e</w:t>
      </w:r>
      <w:r w:rsidR="00D70E49" w:rsidRPr="006E1DFD">
        <w:rPr>
          <w:sz w:val="24"/>
          <w:szCs w:val="24"/>
        </w:rPr>
        <w:t>mployer’s or</w:t>
      </w:r>
      <w:r w:rsidRPr="006E1DFD">
        <w:rPr>
          <w:sz w:val="24"/>
          <w:szCs w:val="24"/>
        </w:rPr>
        <w:t xml:space="preserve"> customer's needs</w:t>
      </w:r>
    </w:p>
    <w:p w14:paraId="18F4F2B3" w14:textId="0050363B" w:rsidR="006E1DFD" w:rsidRPr="0097759A" w:rsidRDefault="006E1DFD" w:rsidP="006E1DFD">
      <w:pPr>
        <w:pStyle w:val="ListParagraph"/>
        <w:numPr>
          <w:ilvl w:val="0"/>
          <w:numId w:val="2"/>
        </w:numPr>
        <w:rPr>
          <w:sz w:val="24"/>
          <w:szCs w:val="24"/>
        </w:rPr>
      </w:pPr>
      <w:r w:rsidRPr="0097759A">
        <w:rPr>
          <w:sz w:val="24"/>
          <w:szCs w:val="24"/>
        </w:rPr>
        <w:t xml:space="preserve">Provide perimeter security during </w:t>
      </w:r>
      <w:r w:rsidR="00511CDF" w:rsidRPr="0097759A">
        <w:rPr>
          <w:sz w:val="24"/>
          <w:szCs w:val="24"/>
        </w:rPr>
        <w:t>non-show</w:t>
      </w:r>
      <w:r w:rsidR="0097759A" w:rsidRPr="0097759A">
        <w:rPr>
          <w:sz w:val="24"/>
          <w:szCs w:val="24"/>
        </w:rPr>
        <w:t xml:space="preserve"> times</w:t>
      </w:r>
      <w:r w:rsidRPr="0097759A">
        <w:rPr>
          <w:sz w:val="24"/>
          <w:szCs w:val="24"/>
        </w:rPr>
        <w:t xml:space="preserve"> or when required by Employer</w:t>
      </w:r>
    </w:p>
    <w:p w14:paraId="080F89D5" w14:textId="56E3985A" w:rsidR="006E1DFD" w:rsidRPr="006E1DFD" w:rsidRDefault="006E1DFD" w:rsidP="006E1DFD">
      <w:pPr>
        <w:pStyle w:val="ListParagraph"/>
        <w:numPr>
          <w:ilvl w:val="0"/>
          <w:numId w:val="2"/>
        </w:numPr>
        <w:rPr>
          <w:sz w:val="24"/>
          <w:szCs w:val="24"/>
        </w:rPr>
      </w:pPr>
      <w:r w:rsidRPr="006E1DFD">
        <w:rPr>
          <w:sz w:val="24"/>
          <w:szCs w:val="24"/>
        </w:rPr>
        <w:t xml:space="preserve">Routinely inspect doors and other entry ways to </w:t>
      </w:r>
      <w:r w:rsidR="00BA7C4B">
        <w:rPr>
          <w:sz w:val="24"/>
          <w:szCs w:val="24"/>
        </w:rPr>
        <w:t xml:space="preserve">ensure </w:t>
      </w:r>
      <w:r w:rsidRPr="006E1DFD">
        <w:rPr>
          <w:sz w:val="24"/>
          <w:szCs w:val="24"/>
        </w:rPr>
        <w:t>doors are locked when required</w:t>
      </w:r>
    </w:p>
    <w:p w14:paraId="57276AD2" w14:textId="06445387" w:rsidR="006E1DFD" w:rsidRPr="006E1DFD" w:rsidRDefault="006E1DFD" w:rsidP="006E1DFD">
      <w:pPr>
        <w:pStyle w:val="ListParagraph"/>
        <w:numPr>
          <w:ilvl w:val="0"/>
          <w:numId w:val="2"/>
        </w:numPr>
        <w:rPr>
          <w:sz w:val="24"/>
          <w:szCs w:val="24"/>
        </w:rPr>
      </w:pPr>
      <w:r w:rsidRPr="006E1DFD">
        <w:rPr>
          <w:sz w:val="24"/>
          <w:szCs w:val="24"/>
        </w:rPr>
        <w:t xml:space="preserve">Anticipate, identify, </w:t>
      </w:r>
      <w:r w:rsidR="00D70E49" w:rsidRPr="006E1DFD">
        <w:rPr>
          <w:sz w:val="24"/>
          <w:szCs w:val="24"/>
        </w:rPr>
        <w:t>prevent,</w:t>
      </w:r>
      <w:r w:rsidRPr="006E1DFD">
        <w:rPr>
          <w:sz w:val="24"/>
          <w:szCs w:val="24"/>
        </w:rPr>
        <w:t xml:space="preserve"> and otherwise take appropriate measures to protect against criminal activity or behaviors contrary to established building rules or security procedures</w:t>
      </w:r>
    </w:p>
    <w:p w14:paraId="1E39EE35" w14:textId="77777777" w:rsidR="006E1DFD" w:rsidRPr="006E1DFD" w:rsidRDefault="006E1DFD" w:rsidP="006E1DFD">
      <w:pPr>
        <w:pStyle w:val="ListParagraph"/>
        <w:numPr>
          <w:ilvl w:val="0"/>
          <w:numId w:val="2"/>
        </w:numPr>
        <w:rPr>
          <w:sz w:val="24"/>
          <w:szCs w:val="24"/>
        </w:rPr>
      </w:pPr>
      <w:r w:rsidRPr="006E1DFD">
        <w:rPr>
          <w:sz w:val="24"/>
          <w:szCs w:val="24"/>
        </w:rPr>
        <w:t>Assist in the evacuation of the building during fire drills or emergency situations</w:t>
      </w:r>
    </w:p>
    <w:p w14:paraId="2F741AA8" w14:textId="77777777" w:rsidR="006E1DFD" w:rsidRPr="006E1DFD" w:rsidRDefault="006E1DFD" w:rsidP="006E1DFD">
      <w:pPr>
        <w:pStyle w:val="ListParagraph"/>
        <w:numPr>
          <w:ilvl w:val="0"/>
          <w:numId w:val="2"/>
        </w:numPr>
        <w:rPr>
          <w:sz w:val="24"/>
          <w:szCs w:val="24"/>
        </w:rPr>
      </w:pPr>
      <w:r w:rsidRPr="006E1DFD">
        <w:rPr>
          <w:sz w:val="24"/>
          <w:szCs w:val="24"/>
        </w:rPr>
        <w:t>Act as a complainant on behalf of the Employer in matters before criminal and administrative tribunals</w:t>
      </w:r>
    </w:p>
    <w:p w14:paraId="142F69BD" w14:textId="77777777" w:rsidR="006E1DFD" w:rsidRPr="006E1DFD" w:rsidRDefault="006E1DFD" w:rsidP="006E1DFD">
      <w:pPr>
        <w:pStyle w:val="ListParagraph"/>
        <w:numPr>
          <w:ilvl w:val="0"/>
          <w:numId w:val="2"/>
        </w:numPr>
        <w:rPr>
          <w:sz w:val="24"/>
          <w:szCs w:val="24"/>
        </w:rPr>
      </w:pPr>
      <w:r w:rsidRPr="006E1DFD">
        <w:rPr>
          <w:sz w:val="24"/>
          <w:szCs w:val="24"/>
        </w:rPr>
        <w:t>Other responsibilities as required by the Employer</w:t>
      </w:r>
    </w:p>
    <w:p w14:paraId="40555168" w14:textId="77777777" w:rsidR="00264421" w:rsidRPr="00A87830" w:rsidRDefault="00264421" w:rsidP="00090198">
      <w:pPr>
        <w:overflowPunct w:val="0"/>
        <w:autoSpaceDE w:val="0"/>
        <w:autoSpaceDN w:val="0"/>
        <w:adjustRightInd w:val="0"/>
        <w:ind w:left="360"/>
        <w:jc w:val="both"/>
        <w:textAlignment w:val="baseline"/>
        <w:rPr>
          <w:rFonts w:eastAsia="Times New Roman" w:cs="Arial"/>
          <w:b/>
        </w:rPr>
      </w:pPr>
    </w:p>
    <w:p w14:paraId="6F27415B" w14:textId="1A336012" w:rsidR="00264421" w:rsidRDefault="00264421" w:rsidP="00090198">
      <w:pPr>
        <w:overflowPunct w:val="0"/>
        <w:autoSpaceDE w:val="0"/>
        <w:autoSpaceDN w:val="0"/>
        <w:adjustRightInd w:val="0"/>
        <w:ind w:left="360"/>
        <w:jc w:val="both"/>
        <w:textAlignment w:val="baseline"/>
        <w:rPr>
          <w:rFonts w:eastAsia="Times New Roman" w:cs="Arial"/>
          <w:b/>
        </w:rPr>
      </w:pPr>
      <w:r w:rsidRPr="00A87830">
        <w:rPr>
          <w:rFonts w:eastAsia="Times New Roman" w:cs="Arial"/>
          <w:b/>
        </w:rPr>
        <w:t>POSITION SPECIFICATIONS</w:t>
      </w:r>
    </w:p>
    <w:p w14:paraId="4C79CE78" w14:textId="35E5111B" w:rsidR="004E59A2" w:rsidRPr="004E59A2" w:rsidRDefault="00A37E09" w:rsidP="0082131B">
      <w:pPr>
        <w:pStyle w:val="ListParagraph"/>
        <w:widowControl w:val="0"/>
        <w:numPr>
          <w:ilvl w:val="0"/>
          <w:numId w:val="3"/>
        </w:numPr>
        <w:tabs>
          <w:tab w:val="left" w:pos="840"/>
        </w:tabs>
        <w:kinsoku w:val="0"/>
        <w:overflowPunct w:val="0"/>
        <w:autoSpaceDE w:val="0"/>
        <w:autoSpaceDN w:val="0"/>
        <w:adjustRightInd w:val="0"/>
        <w:spacing w:before="45" w:after="0" w:line="305" w:lineRule="exact"/>
        <w:ind w:right="555"/>
        <w:contextualSpacing w:val="0"/>
        <w:rPr>
          <w:sz w:val="24"/>
          <w:szCs w:val="24"/>
        </w:rPr>
      </w:pPr>
      <w:r w:rsidRPr="004E59A2">
        <w:rPr>
          <w:b/>
          <w:bCs/>
        </w:rPr>
        <w:t>Must</w:t>
      </w:r>
      <w:r w:rsidRPr="004E59A2">
        <w:rPr>
          <w:b/>
          <w:bCs/>
          <w:spacing w:val="-3"/>
        </w:rPr>
        <w:t xml:space="preserve"> </w:t>
      </w:r>
      <w:r w:rsidRPr="004E59A2">
        <w:rPr>
          <w:b/>
          <w:bCs/>
        </w:rPr>
        <w:t>be</w:t>
      </w:r>
      <w:r w:rsidRPr="004E59A2">
        <w:rPr>
          <w:b/>
          <w:bCs/>
          <w:spacing w:val="-4"/>
        </w:rPr>
        <w:t xml:space="preserve"> </w:t>
      </w:r>
      <w:r w:rsidRPr="004E59A2">
        <w:rPr>
          <w:b/>
          <w:bCs/>
        </w:rPr>
        <w:t>fully</w:t>
      </w:r>
      <w:r w:rsidRPr="004E59A2">
        <w:rPr>
          <w:b/>
          <w:bCs/>
          <w:spacing w:val="-4"/>
        </w:rPr>
        <w:t xml:space="preserve"> </w:t>
      </w:r>
      <w:r w:rsidRPr="004E59A2">
        <w:rPr>
          <w:b/>
          <w:bCs/>
        </w:rPr>
        <w:t>vaccinated</w:t>
      </w:r>
      <w:r w:rsidRPr="004E59A2">
        <w:rPr>
          <w:b/>
          <w:bCs/>
          <w:spacing w:val="-5"/>
        </w:rPr>
        <w:t xml:space="preserve"> </w:t>
      </w:r>
      <w:r w:rsidRPr="004E59A2">
        <w:rPr>
          <w:b/>
          <w:bCs/>
        </w:rPr>
        <w:t>against</w:t>
      </w:r>
      <w:r w:rsidRPr="004E59A2">
        <w:rPr>
          <w:b/>
          <w:bCs/>
          <w:spacing w:val="-3"/>
        </w:rPr>
        <w:t xml:space="preserve"> </w:t>
      </w:r>
      <w:r w:rsidRPr="004E59A2">
        <w:rPr>
          <w:b/>
          <w:bCs/>
        </w:rPr>
        <w:t>COVID-19</w:t>
      </w:r>
      <w:r w:rsidRPr="004E59A2">
        <w:rPr>
          <w:b/>
          <w:bCs/>
          <w:spacing w:val="-5"/>
        </w:rPr>
        <w:t xml:space="preserve"> </w:t>
      </w:r>
      <w:r w:rsidRPr="004E59A2">
        <w:rPr>
          <w:b/>
          <w:bCs/>
        </w:rPr>
        <w:t>and</w:t>
      </w:r>
      <w:r w:rsidRPr="004E59A2">
        <w:rPr>
          <w:b/>
          <w:bCs/>
          <w:spacing w:val="-5"/>
        </w:rPr>
        <w:t xml:space="preserve"> </w:t>
      </w:r>
      <w:r w:rsidRPr="004E59A2">
        <w:rPr>
          <w:b/>
          <w:bCs/>
        </w:rPr>
        <w:t>any</w:t>
      </w:r>
      <w:r w:rsidRPr="004E59A2">
        <w:rPr>
          <w:b/>
          <w:bCs/>
          <w:spacing w:val="-4"/>
        </w:rPr>
        <w:t xml:space="preserve"> </w:t>
      </w:r>
      <w:r w:rsidRPr="004E59A2">
        <w:rPr>
          <w:b/>
          <w:bCs/>
        </w:rPr>
        <w:t>additional</w:t>
      </w:r>
      <w:r w:rsidRPr="004E59A2">
        <w:rPr>
          <w:b/>
          <w:bCs/>
          <w:spacing w:val="-5"/>
        </w:rPr>
        <w:t xml:space="preserve"> </w:t>
      </w:r>
      <w:r w:rsidRPr="004E59A2">
        <w:rPr>
          <w:b/>
          <w:bCs/>
        </w:rPr>
        <w:t>vaccinations</w:t>
      </w:r>
      <w:r w:rsidRPr="004E59A2">
        <w:rPr>
          <w:b/>
          <w:bCs/>
          <w:spacing w:val="-3"/>
        </w:rPr>
        <w:t xml:space="preserve"> </w:t>
      </w:r>
      <w:r w:rsidRPr="004E59A2">
        <w:rPr>
          <w:b/>
          <w:bCs/>
        </w:rPr>
        <w:t>against COVID-19 as recommended by health officials during your employment</w:t>
      </w:r>
    </w:p>
    <w:p w14:paraId="5CA70E18" w14:textId="45ED6C71" w:rsidR="004E59A2" w:rsidRPr="00365B53" w:rsidRDefault="00A37E09" w:rsidP="0082131B">
      <w:pPr>
        <w:pStyle w:val="ListParagraph"/>
        <w:widowControl w:val="0"/>
        <w:numPr>
          <w:ilvl w:val="0"/>
          <w:numId w:val="3"/>
        </w:numPr>
        <w:tabs>
          <w:tab w:val="left" w:pos="840"/>
        </w:tabs>
        <w:kinsoku w:val="0"/>
        <w:overflowPunct w:val="0"/>
        <w:autoSpaceDE w:val="0"/>
        <w:autoSpaceDN w:val="0"/>
        <w:adjustRightInd w:val="0"/>
        <w:spacing w:before="45" w:after="0" w:line="305" w:lineRule="exact"/>
        <w:ind w:right="555"/>
        <w:contextualSpacing w:val="0"/>
        <w:rPr>
          <w:sz w:val="24"/>
          <w:szCs w:val="24"/>
        </w:rPr>
      </w:pPr>
      <w:r w:rsidRPr="004E59A2">
        <w:rPr>
          <w:b/>
          <w:bCs/>
        </w:rPr>
        <w:t>Must</w:t>
      </w:r>
      <w:r w:rsidRPr="004E59A2">
        <w:rPr>
          <w:b/>
          <w:bCs/>
          <w:spacing w:val="-2"/>
        </w:rPr>
        <w:t xml:space="preserve"> </w:t>
      </w:r>
      <w:r w:rsidRPr="004E59A2">
        <w:rPr>
          <w:b/>
          <w:bCs/>
        </w:rPr>
        <w:t>work</w:t>
      </w:r>
      <w:r w:rsidRPr="004E59A2">
        <w:rPr>
          <w:b/>
          <w:bCs/>
          <w:spacing w:val="-2"/>
        </w:rPr>
        <w:t xml:space="preserve"> </w:t>
      </w:r>
      <w:r w:rsidRPr="004E59A2">
        <w:rPr>
          <w:b/>
          <w:bCs/>
        </w:rPr>
        <w:t>onsite</w:t>
      </w:r>
      <w:r w:rsidRPr="004E59A2">
        <w:rPr>
          <w:b/>
          <w:bCs/>
          <w:spacing w:val="-2"/>
        </w:rPr>
        <w:t xml:space="preserve"> </w:t>
      </w:r>
      <w:r w:rsidRPr="004E59A2">
        <w:rPr>
          <w:b/>
          <w:bCs/>
        </w:rPr>
        <w:t>at</w:t>
      </w:r>
      <w:r w:rsidRPr="004E59A2">
        <w:rPr>
          <w:b/>
          <w:bCs/>
          <w:spacing w:val="-1"/>
        </w:rPr>
        <w:t xml:space="preserve"> </w:t>
      </w:r>
      <w:r w:rsidRPr="004E59A2">
        <w:rPr>
          <w:b/>
          <w:bCs/>
        </w:rPr>
        <w:t>the</w:t>
      </w:r>
      <w:r w:rsidRPr="004E59A2">
        <w:rPr>
          <w:b/>
          <w:bCs/>
          <w:spacing w:val="-2"/>
        </w:rPr>
        <w:t xml:space="preserve"> </w:t>
      </w:r>
      <w:r w:rsidRPr="004E59A2">
        <w:rPr>
          <w:b/>
          <w:bCs/>
        </w:rPr>
        <w:t>Javits</w:t>
      </w:r>
      <w:r w:rsidRPr="004E59A2">
        <w:rPr>
          <w:b/>
          <w:bCs/>
          <w:spacing w:val="-1"/>
        </w:rPr>
        <w:t xml:space="preserve"> </w:t>
      </w:r>
      <w:r w:rsidRPr="004E59A2">
        <w:rPr>
          <w:b/>
          <w:bCs/>
          <w:spacing w:val="-2"/>
        </w:rPr>
        <w:t>Center</w:t>
      </w:r>
    </w:p>
    <w:p w14:paraId="021173D8" w14:textId="42CE6B2D" w:rsidR="00365B53" w:rsidRPr="00365B53" w:rsidRDefault="00365B53" w:rsidP="00365B53">
      <w:pPr>
        <w:pStyle w:val="ListParagraph"/>
        <w:widowControl w:val="0"/>
        <w:numPr>
          <w:ilvl w:val="0"/>
          <w:numId w:val="3"/>
        </w:numPr>
        <w:tabs>
          <w:tab w:val="left" w:pos="840"/>
        </w:tabs>
        <w:kinsoku w:val="0"/>
        <w:overflowPunct w:val="0"/>
        <w:autoSpaceDE w:val="0"/>
        <w:autoSpaceDN w:val="0"/>
        <w:adjustRightInd w:val="0"/>
        <w:spacing w:before="45" w:line="305" w:lineRule="exact"/>
        <w:ind w:right="555"/>
        <w:rPr>
          <w:sz w:val="24"/>
          <w:szCs w:val="24"/>
        </w:rPr>
      </w:pPr>
      <w:r w:rsidRPr="00365B53">
        <w:rPr>
          <w:sz w:val="24"/>
          <w:szCs w:val="24"/>
        </w:rPr>
        <w:t>Must be punctual and have ability to work flexible hours (including weekends and</w:t>
      </w:r>
      <w:r>
        <w:rPr>
          <w:sz w:val="24"/>
          <w:szCs w:val="24"/>
        </w:rPr>
        <w:t xml:space="preserve"> </w:t>
      </w:r>
      <w:r w:rsidRPr="00365B53">
        <w:t>holidays, as dictated by business needs).</w:t>
      </w:r>
    </w:p>
    <w:p w14:paraId="2DC4EA0F" w14:textId="48721BF3" w:rsidR="00D70E49" w:rsidRPr="004E59A2" w:rsidRDefault="00D70E49" w:rsidP="0082131B">
      <w:pPr>
        <w:pStyle w:val="ListParagraph"/>
        <w:widowControl w:val="0"/>
        <w:numPr>
          <w:ilvl w:val="0"/>
          <w:numId w:val="3"/>
        </w:numPr>
        <w:tabs>
          <w:tab w:val="left" w:pos="840"/>
        </w:tabs>
        <w:kinsoku w:val="0"/>
        <w:overflowPunct w:val="0"/>
        <w:autoSpaceDE w:val="0"/>
        <w:autoSpaceDN w:val="0"/>
        <w:adjustRightInd w:val="0"/>
        <w:spacing w:after="0" w:line="305" w:lineRule="exact"/>
        <w:contextualSpacing w:val="0"/>
        <w:rPr>
          <w:sz w:val="24"/>
          <w:szCs w:val="24"/>
        </w:rPr>
      </w:pPr>
      <w:r w:rsidRPr="004E59A2">
        <w:rPr>
          <w:sz w:val="24"/>
          <w:szCs w:val="24"/>
        </w:rPr>
        <w:t xml:space="preserve">3 years of progressive security experience required </w:t>
      </w:r>
    </w:p>
    <w:p w14:paraId="765406D4" w14:textId="77777777" w:rsidR="00D70E49" w:rsidRPr="00D70E49" w:rsidRDefault="00D70E49" w:rsidP="00D70E49">
      <w:pPr>
        <w:pStyle w:val="ListParagraph"/>
        <w:numPr>
          <w:ilvl w:val="0"/>
          <w:numId w:val="3"/>
        </w:numPr>
        <w:rPr>
          <w:sz w:val="24"/>
          <w:szCs w:val="24"/>
        </w:rPr>
      </w:pPr>
      <w:r w:rsidRPr="00D70E49">
        <w:rPr>
          <w:sz w:val="24"/>
          <w:szCs w:val="24"/>
        </w:rPr>
        <w:t>High school diploma or GED</w:t>
      </w:r>
    </w:p>
    <w:p w14:paraId="1096FADD" w14:textId="37BD1191" w:rsidR="00D70E49" w:rsidRPr="00D70E49" w:rsidRDefault="00D70E49" w:rsidP="00D70E49">
      <w:pPr>
        <w:pStyle w:val="ListParagraph"/>
        <w:numPr>
          <w:ilvl w:val="0"/>
          <w:numId w:val="3"/>
        </w:numPr>
        <w:rPr>
          <w:sz w:val="24"/>
          <w:szCs w:val="24"/>
        </w:rPr>
      </w:pPr>
      <w:r>
        <w:rPr>
          <w:sz w:val="24"/>
          <w:szCs w:val="24"/>
        </w:rPr>
        <w:t>Effective w</w:t>
      </w:r>
      <w:r w:rsidRPr="00D70E49">
        <w:rPr>
          <w:sz w:val="24"/>
          <w:szCs w:val="24"/>
        </w:rPr>
        <w:t>ritten and verbal communication skills</w:t>
      </w:r>
    </w:p>
    <w:p w14:paraId="0B22AFE7" w14:textId="6B57B11A" w:rsidR="00D70E49" w:rsidRPr="00D70E49" w:rsidRDefault="00D70E49" w:rsidP="00D70E49">
      <w:pPr>
        <w:pStyle w:val="ListParagraph"/>
        <w:numPr>
          <w:ilvl w:val="0"/>
          <w:numId w:val="3"/>
        </w:numPr>
        <w:rPr>
          <w:sz w:val="24"/>
          <w:szCs w:val="24"/>
        </w:rPr>
      </w:pPr>
      <w:r w:rsidRPr="00D70E49">
        <w:rPr>
          <w:sz w:val="24"/>
          <w:szCs w:val="24"/>
        </w:rPr>
        <w:t>NYS Security Guard Registration required FDNY Certificate of Fitness for Indoor Place of Assembly Safety Personnel (F-03)</w:t>
      </w:r>
    </w:p>
    <w:p w14:paraId="4CC2EC8F" w14:textId="77777777" w:rsidR="00D70E49" w:rsidRPr="00D70E49" w:rsidRDefault="00D70E49" w:rsidP="00D70E49">
      <w:pPr>
        <w:pStyle w:val="ListParagraph"/>
        <w:numPr>
          <w:ilvl w:val="0"/>
          <w:numId w:val="3"/>
        </w:numPr>
        <w:rPr>
          <w:sz w:val="24"/>
          <w:szCs w:val="24"/>
        </w:rPr>
      </w:pPr>
      <w:r w:rsidRPr="00D70E49">
        <w:rPr>
          <w:sz w:val="24"/>
          <w:szCs w:val="24"/>
        </w:rPr>
        <w:t>First Aid certification as required by Employer</w:t>
      </w:r>
    </w:p>
    <w:p w14:paraId="6CFA1A44" w14:textId="76C15B4E" w:rsidR="00D70E49" w:rsidRPr="00D70E49" w:rsidRDefault="00D70E49" w:rsidP="00D70E49">
      <w:pPr>
        <w:pStyle w:val="ListParagraph"/>
        <w:numPr>
          <w:ilvl w:val="0"/>
          <w:numId w:val="3"/>
        </w:numPr>
        <w:rPr>
          <w:sz w:val="24"/>
          <w:szCs w:val="24"/>
        </w:rPr>
      </w:pPr>
      <w:r w:rsidRPr="00D70E49">
        <w:rPr>
          <w:sz w:val="24"/>
          <w:szCs w:val="24"/>
        </w:rPr>
        <w:t xml:space="preserve">Ability to meet all other training, certification, licensing, and other requirements deemed necessary by the Employer   </w:t>
      </w:r>
    </w:p>
    <w:p w14:paraId="51CE8742" w14:textId="77777777" w:rsidR="00D70E49" w:rsidRPr="00D70E49" w:rsidRDefault="00D70E49" w:rsidP="00D70E49">
      <w:pPr>
        <w:pStyle w:val="ListParagraph"/>
        <w:numPr>
          <w:ilvl w:val="0"/>
          <w:numId w:val="3"/>
        </w:numPr>
        <w:rPr>
          <w:sz w:val="24"/>
          <w:szCs w:val="24"/>
        </w:rPr>
      </w:pPr>
      <w:r w:rsidRPr="00D70E49">
        <w:rPr>
          <w:sz w:val="24"/>
          <w:szCs w:val="24"/>
        </w:rPr>
        <w:t xml:space="preserve">NY State Security Guard License </w:t>
      </w:r>
    </w:p>
    <w:p w14:paraId="21DDD93C" w14:textId="321BFB83" w:rsidR="00FD66F9" w:rsidRDefault="00FD66F9" w:rsidP="00FD66F9">
      <w:pPr>
        <w:pStyle w:val="BodyText"/>
        <w:kinsoku w:val="0"/>
        <w:overflowPunct w:val="0"/>
        <w:spacing w:before="222"/>
        <w:ind w:left="120" w:right="116" w:firstLine="0"/>
        <w:jc w:val="both"/>
        <w:rPr>
          <w:i/>
          <w:iCs/>
          <w:spacing w:val="-2"/>
          <w:sz w:val="18"/>
          <w:szCs w:val="18"/>
        </w:rPr>
      </w:pPr>
      <w:r>
        <w:rPr>
          <w:i/>
          <w:iCs/>
          <w:sz w:val="18"/>
          <w:szCs w:val="18"/>
        </w:rPr>
        <w:t>The policy of this company prohibits any employment practice which in any way discriminate</w:t>
      </w:r>
      <w:r w:rsidR="00511CDF">
        <w:rPr>
          <w:i/>
          <w:iCs/>
          <w:sz w:val="18"/>
          <w:szCs w:val="18"/>
        </w:rPr>
        <w:t>s</w:t>
      </w:r>
      <w:r>
        <w:rPr>
          <w:i/>
          <w:iCs/>
          <w:sz w:val="18"/>
          <w:szCs w:val="18"/>
        </w:rPr>
        <w:t xml:space="preserve"> or tends to discriminate against any person, employees, or employment with respect to conditions or privileges of employment because of an individual’s race, color, religion, national</w:t>
      </w:r>
      <w:r>
        <w:rPr>
          <w:i/>
          <w:iCs/>
          <w:spacing w:val="-3"/>
          <w:sz w:val="18"/>
          <w:szCs w:val="18"/>
        </w:rPr>
        <w:t xml:space="preserve"> </w:t>
      </w:r>
      <w:r>
        <w:rPr>
          <w:i/>
          <w:iCs/>
          <w:sz w:val="18"/>
          <w:szCs w:val="18"/>
        </w:rPr>
        <w:t>origin, ancestry, marital status,</w:t>
      </w:r>
      <w:r>
        <w:rPr>
          <w:i/>
          <w:iCs/>
          <w:spacing w:val="-2"/>
          <w:sz w:val="18"/>
          <w:szCs w:val="18"/>
        </w:rPr>
        <w:t xml:space="preserve"> </w:t>
      </w:r>
      <w:r>
        <w:rPr>
          <w:i/>
          <w:iCs/>
          <w:sz w:val="18"/>
          <w:szCs w:val="18"/>
        </w:rPr>
        <w:t>non-job-related disability, pas</w:t>
      </w:r>
      <w:r w:rsidR="00511CDF">
        <w:rPr>
          <w:i/>
          <w:iCs/>
          <w:sz w:val="18"/>
          <w:szCs w:val="18"/>
        </w:rPr>
        <w:t>t</w:t>
      </w:r>
      <w:r>
        <w:rPr>
          <w:i/>
          <w:iCs/>
          <w:sz w:val="18"/>
          <w:szCs w:val="18"/>
        </w:rPr>
        <w:t xml:space="preserve"> service in the</w:t>
      </w:r>
      <w:r>
        <w:rPr>
          <w:i/>
          <w:iCs/>
          <w:spacing w:val="-2"/>
          <w:sz w:val="18"/>
          <w:szCs w:val="18"/>
        </w:rPr>
        <w:t xml:space="preserve"> </w:t>
      </w:r>
      <w:r>
        <w:rPr>
          <w:i/>
          <w:iCs/>
          <w:sz w:val="18"/>
          <w:szCs w:val="18"/>
        </w:rPr>
        <w:t xml:space="preserve">Armed Forces of the United States, sex, or age as provided by law. NY CONVENTION CENTER OPERATING CORPORATION IS AN EQUAL OPPORTUNITY </w:t>
      </w:r>
      <w:r>
        <w:rPr>
          <w:i/>
          <w:iCs/>
          <w:spacing w:val="-2"/>
          <w:sz w:val="18"/>
          <w:szCs w:val="18"/>
        </w:rPr>
        <w:t>EMPLOYER</w:t>
      </w:r>
    </w:p>
    <w:p w14:paraId="6FB5520A" w14:textId="77777777" w:rsidR="00FD66F9" w:rsidRDefault="00FD66F9" w:rsidP="00C54307">
      <w:pPr>
        <w:rPr>
          <w:b/>
        </w:rPr>
      </w:pPr>
    </w:p>
    <w:sectPr w:rsidR="00FD66F9" w:rsidSect="00A266B1">
      <w:headerReference w:type="default" r:id="rId11"/>
      <w:footerReference w:type="default" r:id="rId12"/>
      <w:pgSz w:w="12240" w:h="15840"/>
      <w:pgMar w:top="0" w:right="1440" w:bottom="1440" w:left="1440" w:header="576" w:footer="576" w:gutter="0"/>
      <w:cols w:space="720"/>
      <w:docGrid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EB2C1C" w14:textId="77777777" w:rsidR="00DD038E" w:rsidRDefault="00DD038E" w:rsidP="008B23CA">
      <w:r>
        <w:separator/>
      </w:r>
    </w:p>
  </w:endnote>
  <w:endnote w:type="continuationSeparator" w:id="0">
    <w:p w14:paraId="2DD889EF" w14:textId="77777777" w:rsidR="00DD038E" w:rsidRDefault="00DD038E" w:rsidP="008B23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 w:name="DengXian Light">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0DCD5" w14:textId="02DC811E" w:rsidR="008B23CA" w:rsidRDefault="00E53EA8">
    <w:pPr>
      <w:pStyle w:val="Footer"/>
    </w:pPr>
    <w:r>
      <w:rPr>
        <w:noProof/>
      </w:rPr>
      <w:pict w14:anchorId="1455768A">
        <v:shapetype id="_x0000_t202" coordsize="21600,21600" o:spt="202" path="m,l,21600r21600,l21600,xe">
          <v:stroke joinstyle="miter"/>
          <v:path gradientshapeok="t" o:connecttype="rect"/>
        </v:shapetype>
        <v:shape id="Text Box 16" o:spid="_x0000_s1026" type="#_x0000_t202" style="position:absolute;margin-left:-46.95pt;margin-top:-19.35pt;width:564pt;height:49.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" filled="f" stroked="f">
          <v:textbox>
            <w:txbxContent>
              <w:p w14:paraId="448A55F7" w14:textId="2DD6BFF7" w:rsidR="009A6CC2" w:rsidRPr="009A6CC2" w:rsidRDefault="00F0135F">
                <w:pPr>
                  <w:rPr>
                    <w:color w:val="AEAAAA" w:themeColor="background2" w:themeShade="BF"/>
                    <w:sz w:val="20"/>
                    <w:szCs w:val="20"/>
                  </w:rPr>
                </w:pPr>
                <w:r>
                  <w:rPr>
                    <w:color w:val="AEAAAA" w:themeColor="background2" w:themeShade="BF"/>
                    <w:sz w:val="20"/>
                    <w:szCs w:val="20"/>
                  </w:rPr>
                  <w:t xml:space="preserve"> </w:t>
                </w:r>
                <w:r w:rsidR="00AE7EDA">
                  <w:rPr>
                    <w:color w:val="AEAAAA" w:themeColor="background2" w:themeShade="BF"/>
                    <w:sz w:val="20"/>
                    <w:szCs w:val="20"/>
                  </w:rPr>
                  <w:t xml:space="preserve">    </w:t>
                </w:r>
                <w:r w:rsidR="009A6CC2" w:rsidRPr="009A6CC2">
                  <w:rPr>
                    <w:color w:val="AEAAAA" w:themeColor="background2" w:themeShade="BF"/>
                    <w:sz w:val="20"/>
                    <w:szCs w:val="20"/>
                  </w:rPr>
                  <w:t>javitscenter.com</w:t>
                </w:r>
              </w:p>
            </w:txbxContent>
          </v:textbox>
        </v:shape>
      </w:pict>
    </w:r>
    <w:r w:rsidR="009A6CC2" w:rsidRPr="00542607">
      <w:rPr>
        <w:noProof/>
      </w:rPr>
      <w:drawing>
        <wp:anchor distT="0" distB="0" distL="114300" distR="114300" simplePos="0" relativeHeight="251660288" behindDoc="0" locked="0" layoutInCell="1" allowOverlap="1" wp14:anchorId="45675F72" wp14:editId="73CBB026">
          <wp:simplePos x="0" y="0"/>
          <wp:positionH relativeFrom="column">
            <wp:posOffset>5143530</wp:posOffset>
          </wp:positionH>
          <wp:positionV relativeFrom="paragraph">
            <wp:posOffset>-11430</wp:posOffset>
          </wp:positionV>
          <wp:extent cx="1194435" cy="180975"/>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194435" cy="180975"/>
                  </a:xfrm>
                  <a:prstGeom prst="rect">
                    <a:avLst/>
                  </a:prstGeom>
                </pic:spPr>
              </pic:pic>
            </a:graphicData>
          </a:graphic>
          <wp14:sizeRelH relativeFrom="margin">
            <wp14:pctWidth>0</wp14:pctWidth>
          </wp14:sizeRelH>
          <wp14:sizeRelV relativeFrom="margin">
            <wp14:pctHeight>0</wp14:pctHeight>
          </wp14:sizeRelV>
        </wp:anchor>
      </w:drawing>
    </w:r>
    <w:r>
      <w:rPr>
        <w:noProof/>
      </w:rPr>
      <w:pict w14:anchorId="3087C449">
        <v:rect id="Rectangle 15" o:spid="_x0000_s1025" style="position:absolute;margin-left:-41pt;margin-top:-9.35pt;width:552.05pt;height:30pt;z-index:251659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" fillcolor="#f2f2f2 [3052]" stroked="f" strokeweight="1pt"/>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A99B8C" w14:textId="77777777" w:rsidR="00DD038E" w:rsidRDefault="00DD038E" w:rsidP="008B23CA">
      <w:r>
        <w:separator/>
      </w:r>
    </w:p>
  </w:footnote>
  <w:footnote w:type="continuationSeparator" w:id="0">
    <w:p w14:paraId="78C0E98D" w14:textId="77777777" w:rsidR="00DD038E" w:rsidRDefault="00DD038E" w:rsidP="008B23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589A1" w14:textId="7D6ABD47" w:rsidR="008B23CA" w:rsidRDefault="00C865AC" w:rsidP="004B7347">
    <w:pPr>
      <w:pStyle w:val="Header"/>
      <w:ind w:left="-900"/>
    </w:pPr>
    <w:r>
      <w:rPr>
        <w:noProof/>
      </w:rPr>
      <w:drawing>
        <wp:inline distT="0" distB="0" distL="0" distR="0" wp14:anchorId="4A25DCBB" wp14:editId="02899E4D">
          <wp:extent cx="7228307" cy="1165856"/>
          <wp:effectExtent l="0" t="0" r="0" b="317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ssets/20170626_Javits_header2.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228307" cy="1165856"/>
                  </a:xfrm>
                  <a:prstGeom prst="rect">
                    <a:avLst/>
                  </a:prstGeom>
                  <a:noFill/>
                  <a:ln>
                    <a:noFill/>
                  </a:ln>
                </pic:spPr>
              </pic:pic>
            </a:graphicData>
          </a:graphic>
        </wp:inline>
      </w:drawing>
    </w:r>
  </w:p>
  <w:p w14:paraId="5F4F14EB" w14:textId="77777777" w:rsidR="0081308B" w:rsidRDefault="0081308B" w:rsidP="004B7347">
    <w:pPr>
      <w:pStyle w:val="Header"/>
      <w:ind w:left="-90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D3BECA48"/>
    <w:lvl w:ilvl="0">
      <w:numFmt w:val="decimal"/>
      <w:lvlText w:val="*"/>
      <w:lvlJc w:val="left"/>
    </w:lvl>
  </w:abstractNum>
  <w:abstractNum w:abstractNumId="1" w15:restartNumberingAfterBreak="0">
    <w:nsid w:val="00000402"/>
    <w:multiLevelType w:val="multilevel"/>
    <w:tmpl w:val="FFFFFFFF"/>
    <w:lvl w:ilvl="0">
      <w:numFmt w:val="bullet"/>
      <w:lvlText w:val=""/>
      <w:lvlJc w:val="left"/>
      <w:pPr>
        <w:ind w:left="840" w:hanging="361"/>
      </w:pPr>
      <w:rPr>
        <w:rFonts w:ascii="Symbol" w:hAnsi="Symbol" w:cs="Symbol"/>
        <w:w w:val="100"/>
      </w:rPr>
    </w:lvl>
    <w:lvl w:ilvl="1">
      <w:numFmt w:val="bullet"/>
      <w:lvlText w:val="•"/>
      <w:lvlJc w:val="left"/>
      <w:pPr>
        <w:ind w:left="1716" w:hanging="361"/>
      </w:pPr>
    </w:lvl>
    <w:lvl w:ilvl="2">
      <w:numFmt w:val="bullet"/>
      <w:lvlText w:val="•"/>
      <w:lvlJc w:val="left"/>
      <w:pPr>
        <w:ind w:left="2592" w:hanging="361"/>
      </w:pPr>
    </w:lvl>
    <w:lvl w:ilvl="3">
      <w:numFmt w:val="bullet"/>
      <w:lvlText w:val="•"/>
      <w:lvlJc w:val="left"/>
      <w:pPr>
        <w:ind w:left="3468" w:hanging="361"/>
      </w:pPr>
    </w:lvl>
    <w:lvl w:ilvl="4">
      <w:numFmt w:val="bullet"/>
      <w:lvlText w:val="•"/>
      <w:lvlJc w:val="left"/>
      <w:pPr>
        <w:ind w:left="4344" w:hanging="361"/>
      </w:pPr>
    </w:lvl>
    <w:lvl w:ilvl="5">
      <w:numFmt w:val="bullet"/>
      <w:lvlText w:val="•"/>
      <w:lvlJc w:val="left"/>
      <w:pPr>
        <w:ind w:left="5220" w:hanging="361"/>
      </w:pPr>
    </w:lvl>
    <w:lvl w:ilvl="6">
      <w:numFmt w:val="bullet"/>
      <w:lvlText w:val="•"/>
      <w:lvlJc w:val="left"/>
      <w:pPr>
        <w:ind w:left="6096" w:hanging="361"/>
      </w:pPr>
    </w:lvl>
    <w:lvl w:ilvl="7">
      <w:numFmt w:val="bullet"/>
      <w:lvlText w:val="•"/>
      <w:lvlJc w:val="left"/>
      <w:pPr>
        <w:ind w:left="6972" w:hanging="361"/>
      </w:pPr>
    </w:lvl>
    <w:lvl w:ilvl="8">
      <w:numFmt w:val="bullet"/>
      <w:lvlText w:val="•"/>
      <w:lvlJc w:val="left"/>
      <w:pPr>
        <w:ind w:left="7848" w:hanging="361"/>
      </w:pPr>
    </w:lvl>
  </w:abstractNum>
  <w:abstractNum w:abstractNumId="2" w15:restartNumberingAfterBreak="0">
    <w:nsid w:val="18077AEA"/>
    <w:multiLevelType w:val="hybridMultilevel"/>
    <w:tmpl w:val="76AAE8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84719F9"/>
    <w:multiLevelType w:val="hybridMultilevel"/>
    <w:tmpl w:val="4B78C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27236188">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2" w16cid:durableId="1511868343">
    <w:abstractNumId w:val="3"/>
  </w:num>
  <w:num w:numId="3" w16cid:durableId="1561138806">
    <w:abstractNumId w:val="2"/>
  </w:num>
  <w:num w:numId="4" w16cid:durableId="18773091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8B23CA"/>
    <w:rsid w:val="00003EE3"/>
    <w:rsid w:val="000064BC"/>
    <w:rsid w:val="0007034B"/>
    <w:rsid w:val="00090198"/>
    <w:rsid w:val="00096612"/>
    <w:rsid w:val="000C7855"/>
    <w:rsid w:val="0015695D"/>
    <w:rsid w:val="00171B35"/>
    <w:rsid w:val="0021257F"/>
    <w:rsid w:val="0021259C"/>
    <w:rsid w:val="00264421"/>
    <w:rsid w:val="002E0A72"/>
    <w:rsid w:val="00345F5B"/>
    <w:rsid w:val="00365B53"/>
    <w:rsid w:val="00393A55"/>
    <w:rsid w:val="0039431E"/>
    <w:rsid w:val="00395A1F"/>
    <w:rsid w:val="003A3169"/>
    <w:rsid w:val="003B5E0A"/>
    <w:rsid w:val="003B5FDD"/>
    <w:rsid w:val="003B6B09"/>
    <w:rsid w:val="003E396B"/>
    <w:rsid w:val="00417874"/>
    <w:rsid w:val="00424C18"/>
    <w:rsid w:val="004B7347"/>
    <w:rsid w:val="004E59A2"/>
    <w:rsid w:val="004F5F95"/>
    <w:rsid w:val="00511CDF"/>
    <w:rsid w:val="0051642F"/>
    <w:rsid w:val="005318A7"/>
    <w:rsid w:val="005B0883"/>
    <w:rsid w:val="005B7CD9"/>
    <w:rsid w:val="005D3CEB"/>
    <w:rsid w:val="005D50F2"/>
    <w:rsid w:val="005E063B"/>
    <w:rsid w:val="005F5663"/>
    <w:rsid w:val="00694D5F"/>
    <w:rsid w:val="006D5609"/>
    <w:rsid w:val="006E1DFD"/>
    <w:rsid w:val="006F64BD"/>
    <w:rsid w:val="007328AD"/>
    <w:rsid w:val="0074691D"/>
    <w:rsid w:val="007A54BB"/>
    <w:rsid w:val="007B3FEC"/>
    <w:rsid w:val="008039FB"/>
    <w:rsid w:val="0081308B"/>
    <w:rsid w:val="0082131B"/>
    <w:rsid w:val="00874FA6"/>
    <w:rsid w:val="0087526C"/>
    <w:rsid w:val="008B23CA"/>
    <w:rsid w:val="008F016A"/>
    <w:rsid w:val="0091192D"/>
    <w:rsid w:val="0097759A"/>
    <w:rsid w:val="00984037"/>
    <w:rsid w:val="009A6CC2"/>
    <w:rsid w:val="00A10CC1"/>
    <w:rsid w:val="00A266B1"/>
    <w:rsid w:val="00A37E09"/>
    <w:rsid w:val="00A81BB8"/>
    <w:rsid w:val="00AE7EDA"/>
    <w:rsid w:val="00B06C99"/>
    <w:rsid w:val="00B328E5"/>
    <w:rsid w:val="00B63579"/>
    <w:rsid w:val="00BA7C4B"/>
    <w:rsid w:val="00BB4ADD"/>
    <w:rsid w:val="00BD674C"/>
    <w:rsid w:val="00C24997"/>
    <w:rsid w:val="00C2530F"/>
    <w:rsid w:val="00C54307"/>
    <w:rsid w:val="00C705A5"/>
    <w:rsid w:val="00C80199"/>
    <w:rsid w:val="00C865AC"/>
    <w:rsid w:val="00CC3B48"/>
    <w:rsid w:val="00CE4F3A"/>
    <w:rsid w:val="00D24F16"/>
    <w:rsid w:val="00D325B4"/>
    <w:rsid w:val="00D70E49"/>
    <w:rsid w:val="00D74FE8"/>
    <w:rsid w:val="00DD038E"/>
    <w:rsid w:val="00DD0825"/>
    <w:rsid w:val="00DD2BE0"/>
    <w:rsid w:val="00E10437"/>
    <w:rsid w:val="00E1704A"/>
    <w:rsid w:val="00E53EA8"/>
    <w:rsid w:val="00E541F1"/>
    <w:rsid w:val="00E60C2D"/>
    <w:rsid w:val="00E66904"/>
    <w:rsid w:val="00EC1F0D"/>
    <w:rsid w:val="00ED0399"/>
    <w:rsid w:val="00ED16CD"/>
    <w:rsid w:val="00EF7EB0"/>
    <w:rsid w:val="00F0135F"/>
    <w:rsid w:val="00F12D3A"/>
    <w:rsid w:val="00F15BAA"/>
    <w:rsid w:val="00F33407"/>
    <w:rsid w:val="00F60719"/>
    <w:rsid w:val="00F765DF"/>
    <w:rsid w:val="00F8042E"/>
    <w:rsid w:val="00FD66F9"/>
    <w:rsid w:val="00FF5C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54FF35"/>
  <w15:docId w15:val="{4C0C7279-C405-40D4-BA68-43690D74F5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B23CA"/>
    <w:pPr>
      <w:tabs>
        <w:tab w:val="center" w:pos="4680"/>
        <w:tab w:val="right" w:pos="9360"/>
      </w:tabs>
    </w:pPr>
  </w:style>
  <w:style w:type="character" w:customStyle="1" w:styleId="HeaderChar">
    <w:name w:val="Header Char"/>
    <w:basedOn w:val="DefaultParagraphFont"/>
    <w:link w:val="Header"/>
    <w:uiPriority w:val="99"/>
    <w:rsid w:val="008B23CA"/>
  </w:style>
  <w:style w:type="paragraph" w:styleId="Footer">
    <w:name w:val="footer"/>
    <w:basedOn w:val="Normal"/>
    <w:link w:val="FooterChar"/>
    <w:uiPriority w:val="99"/>
    <w:unhideWhenUsed/>
    <w:rsid w:val="008B23CA"/>
    <w:pPr>
      <w:tabs>
        <w:tab w:val="center" w:pos="4680"/>
        <w:tab w:val="right" w:pos="9360"/>
      </w:tabs>
    </w:pPr>
  </w:style>
  <w:style w:type="character" w:customStyle="1" w:styleId="FooterChar">
    <w:name w:val="Footer Char"/>
    <w:basedOn w:val="DefaultParagraphFont"/>
    <w:link w:val="Footer"/>
    <w:uiPriority w:val="99"/>
    <w:rsid w:val="008B23CA"/>
  </w:style>
  <w:style w:type="character" w:styleId="Hyperlink">
    <w:name w:val="Hyperlink"/>
    <w:rsid w:val="00096612"/>
    <w:rPr>
      <w:color w:val="0000FF"/>
      <w:u w:val="single"/>
    </w:rPr>
  </w:style>
  <w:style w:type="character" w:styleId="UnresolvedMention">
    <w:name w:val="Unresolved Mention"/>
    <w:basedOn w:val="DefaultParagraphFont"/>
    <w:uiPriority w:val="99"/>
    <w:semiHidden/>
    <w:unhideWhenUsed/>
    <w:rsid w:val="00ED0399"/>
    <w:rPr>
      <w:color w:val="808080"/>
      <w:shd w:val="clear" w:color="auto" w:fill="E6E6E6"/>
    </w:rPr>
  </w:style>
  <w:style w:type="paragraph" w:styleId="ListParagraph">
    <w:name w:val="List Paragraph"/>
    <w:basedOn w:val="Normal"/>
    <w:uiPriority w:val="1"/>
    <w:qFormat/>
    <w:rsid w:val="006E1DFD"/>
    <w:pPr>
      <w:spacing w:after="200" w:line="276" w:lineRule="auto"/>
      <w:ind w:left="720"/>
      <w:contextualSpacing/>
    </w:pPr>
    <w:rPr>
      <w:sz w:val="22"/>
      <w:szCs w:val="22"/>
    </w:rPr>
  </w:style>
  <w:style w:type="paragraph" w:styleId="BodyText">
    <w:name w:val="Body Text"/>
    <w:basedOn w:val="Normal"/>
    <w:link w:val="BodyTextChar"/>
    <w:uiPriority w:val="1"/>
    <w:qFormat/>
    <w:rsid w:val="00FD66F9"/>
    <w:pPr>
      <w:widowControl w:val="0"/>
      <w:autoSpaceDE w:val="0"/>
      <w:autoSpaceDN w:val="0"/>
      <w:adjustRightInd w:val="0"/>
      <w:ind w:left="840" w:hanging="361"/>
    </w:pPr>
    <w:rPr>
      <w:rFonts w:ascii="Calibri" w:eastAsiaTheme="minorEastAsia" w:hAnsi="Calibri" w:cs="Calibri"/>
      <w:sz w:val="22"/>
      <w:szCs w:val="22"/>
    </w:rPr>
  </w:style>
  <w:style w:type="character" w:customStyle="1" w:styleId="BodyTextChar">
    <w:name w:val="Body Text Char"/>
    <w:basedOn w:val="DefaultParagraphFont"/>
    <w:link w:val="BodyText"/>
    <w:uiPriority w:val="1"/>
    <w:rsid w:val="00FD66F9"/>
    <w:rPr>
      <w:rFonts w:ascii="Calibri" w:eastAsiaTheme="minorEastAsia"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5212616">
      <w:bodyDiv w:val="1"/>
      <w:marLeft w:val="0"/>
      <w:marRight w:val="0"/>
      <w:marTop w:val="0"/>
      <w:marBottom w:val="0"/>
      <w:divBdr>
        <w:top w:val="none" w:sz="0" w:space="0" w:color="auto"/>
        <w:left w:val="none" w:sz="0" w:space="0" w:color="auto"/>
        <w:bottom w:val="none" w:sz="0" w:space="0" w:color="auto"/>
        <w:right w:val="none" w:sz="0" w:space="0" w:color="auto"/>
      </w:divBdr>
    </w:div>
    <w:div w:id="1850169735">
      <w:bodyDiv w:val="1"/>
      <w:marLeft w:val="0"/>
      <w:marRight w:val="0"/>
      <w:marTop w:val="0"/>
      <w:marBottom w:val="0"/>
      <w:divBdr>
        <w:top w:val="none" w:sz="0" w:space="0" w:color="auto"/>
        <w:left w:val="none" w:sz="0" w:space="0" w:color="auto"/>
        <w:bottom w:val="none" w:sz="0" w:space="0" w:color="auto"/>
        <w:right w:val="none" w:sz="0" w:space="0" w:color="auto"/>
      </w:divBdr>
    </w:div>
    <w:div w:id="199552907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careers@javitscenter.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emf"/></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C133E03F4EBB849B6E64A87E3312D1A" ma:contentTypeVersion="13" ma:contentTypeDescription="Create a new document." ma:contentTypeScope="" ma:versionID="fbb9927a960e39da9ffe0fc61a931f01">
  <xsd:schema xmlns:xsd="http://www.w3.org/2001/XMLSchema" xmlns:xs="http://www.w3.org/2001/XMLSchema" xmlns:p="http://schemas.microsoft.com/office/2006/metadata/properties" xmlns:ns3="d3010ce0-492d-41bf-bcd9-be42decee691" xmlns:ns4="3faff750-d643-4634-a815-a189ede6cce6" targetNamespace="http://schemas.microsoft.com/office/2006/metadata/properties" ma:root="true" ma:fieldsID="7620773149f17312cb69b031381034d8" ns3:_="" ns4:_="">
    <xsd:import namespace="d3010ce0-492d-41bf-bcd9-be42decee691"/>
    <xsd:import namespace="3faff750-d643-4634-a815-a189ede6cce6"/>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010ce0-492d-41bf-bcd9-be42decee69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faff750-d643-4634-a815-a189ede6cce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37B4275-7110-4C5D-9EE6-DF11184B2AA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A38FE41-1E4A-45E6-89ED-B99801DEF8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010ce0-492d-41bf-bcd9-be42decee691"/>
    <ds:schemaRef ds:uri="3faff750-d643-4634-a815-a189ede6cc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005C88F-F01D-4415-B674-48C7BF9F3A4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608</Words>
  <Characters>3468</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Carmen Fana</cp:lastModifiedBy>
  <cp:revision>2</cp:revision>
  <cp:lastPrinted>2023-11-15T19:36:00Z</cp:lastPrinted>
  <dcterms:created xsi:type="dcterms:W3CDTF">2023-11-20T18:12:00Z</dcterms:created>
  <dcterms:modified xsi:type="dcterms:W3CDTF">2023-11-20T18:12:00Z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0x010100AC133E03F4EBB849B6E64A87E3312D1A</vt:lpwstr>
  </property>
</Properties>
</file>